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000D2A">
      <w:pPr>
        <w:widowControl w:val="0"/>
        <w:suppressAutoHyphens w:val="0"/>
        <w:autoSpaceDE w:val="0"/>
        <w:autoSpaceDN w:val="0"/>
        <w:adjustRightInd w:val="0"/>
        <w:jc w:val="both"/>
        <w:rPr>
          <w:rFonts w:cs="Times New Roman"/>
          <w:sz w:val="28"/>
          <w:szCs w:val="28"/>
          <w:lang w:eastAsia="ru-RU"/>
        </w:rPr>
      </w:pPr>
      <w:r w:rsidRPr="007F09FA">
        <w:rPr>
          <w:rFonts w:cs="Times New Roman"/>
          <w:sz w:val="28"/>
          <w:szCs w:val="28"/>
          <w:lang w:eastAsia="ru-RU"/>
        </w:rPr>
        <w:t xml:space="preserve">для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затрагивающего вопросы осуществления предпринимательской и инвестиционной деятельности –</w:t>
      </w:r>
      <w:r w:rsidR="00000D2A">
        <w:rPr>
          <w:rFonts w:cs="Times New Roman"/>
          <w:sz w:val="28"/>
          <w:szCs w:val="28"/>
          <w:lang w:eastAsia="ru-RU"/>
        </w:rPr>
        <w:t xml:space="preserve"> </w:t>
      </w:r>
      <w:r w:rsidR="00000D2A" w:rsidRPr="00000D2A">
        <w:rPr>
          <w:rFonts w:cs="Times New Roman"/>
          <w:bCs/>
          <w:sz w:val="28"/>
          <w:szCs w:val="28"/>
          <w:lang w:eastAsia="ru-RU"/>
        </w:rPr>
        <w:t xml:space="preserve">проект Решения Собрания представителей </w:t>
      </w:r>
      <w:proofErr w:type="spellStart"/>
      <w:r w:rsidR="00000D2A" w:rsidRPr="00000D2A">
        <w:rPr>
          <w:rFonts w:cs="Times New Roman"/>
          <w:bCs/>
          <w:sz w:val="28"/>
          <w:szCs w:val="28"/>
          <w:lang w:eastAsia="ru-RU"/>
        </w:rPr>
        <w:t>г.Владикавказа</w:t>
      </w:r>
      <w:proofErr w:type="spellEnd"/>
      <w:r w:rsidR="009019DB">
        <w:rPr>
          <w:rFonts w:cs="Times New Roman"/>
          <w:bCs/>
          <w:sz w:val="28"/>
          <w:szCs w:val="28"/>
          <w:lang w:eastAsia="ru-RU"/>
        </w:rPr>
        <w:t xml:space="preserve"> </w:t>
      </w:r>
      <w:bookmarkStart w:id="0" w:name="_GoBack"/>
      <w:bookmarkEnd w:id="0"/>
      <w:r w:rsidR="009019DB" w:rsidRPr="009019DB">
        <w:rPr>
          <w:rFonts w:cs="Times New Roman"/>
          <w:bCs/>
          <w:sz w:val="28"/>
          <w:szCs w:val="28"/>
          <w:lang w:eastAsia="ru-RU"/>
        </w:rPr>
        <w:t>«Об утверждении Правил установления и оценки применения, содержащихся в муниципальных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(надзора), привлечения к административной ответственности»;</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lastRenderedPageBreak/>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w:t>
      </w:r>
      <w:r w:rsidRPr="007F09FA">
        <w:rPr>
          <w:rFonts w:cs="Times New Roman"/>
          <w:sz w:val="26"/>
          <w:szCs w:val="26"/>
          <w:lang w:eastAsia="en-US"/>
        </w:rPr>
        <w:lastRenderedPageBreak/>
        <w:t>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000D2A"/>
    <w:rsid w:val="000F5A28"/>
    <w:rsid w:val="002E7D25"/>
    <w:rsid w:val="00304011"/>
    <w:rsid w:val="007F09FA"/>
    <w:rsid w:val="008F4CAA"/>
    <w:rsid w:val="009019DB"/>
    <w:rsid w:val="00967A66"/>
    <w:rsid w:val="00DD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Михаил Кундухов</cp:lastModifiedBy>
  <cp:revision>2</cp:revision>
  <cp:lastPrinted>2020-04-23T06:06:00Z</cp:lastPrinted>
  <dcterms:created xsi:type="dcterms:W3CDTF">2021-12-08T09:09:00Z</dcterms:created>
  <dcterms:modified xsi:type="dcterms:W3CDTF">2021-12-08T09:09:00Z</dcterms:modified>
</cp:coreProperties>
</file>